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D758">
      <w:pPr>
        <w:spacing w:line="600" w:lineRule="exact"/>
        <w:jc w:val="center"/>
        <w:rPr>
          <w:rFonts w:ascii="仿宋" w:hAnsi="仿宋" w:eastAsia="仿宋" w:cs="Tahoma"/>
          <w:sz w:val="32"/>
          <w:szCs w:val="32"/>
        </w:rPr>
      </w:pPr>
      <w:bookmarkStart w:id="0" w:name="_GoBack"/>
      <w:bookmarkEnd w:id="0"/>
    </w:p>
    <w:p w14:paraId="42D39323">
      <w:pPr>
        <w:ind w:firstLine="640" w:firstLineChars="200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为更好完成我院</w:t>
      </w:r>
      <w:r>
        <w:rPr>
          <w:rFonts w:ascii="仿宋" w:hAnsi="仿宋" w:eastAsia="仿宋" w:cs="Tahoma"/>
          <w:sz w:val="32"/>
          <w:szCs w:val="32"/>
        </w:rPr>
        <w:t>2026年</w:t>
      </w:r>
      <w:r>
        <w:rPr>
          <w:rFonts w:hint="eastAsia" w:ascii="仿宋" w:hAnsi="仿宋" w:eastAsia="仿宋" w:cs="Tahoma"/>
          <w:sz w:val="32"/>
          <w:szCs w:val="32"/>
        </w:rPr>
        <w:t>单</w:t>
      </w:r>
      <w:r>
        <w:rPr>
          <w:rFonts w:ascii="仿宋" w:hAnsi="仿宋" w:eastAsia="仿宋" w:cs="Tahoma"/>
          <w:sz w:val="32"/>
          <w:szCs w:val="32"/>
        </w:rPr>
        <w:t>招宣传工作，扩大招生宣传范围，提升招生宣传效果，</w:t>
      </w:r>
      <w:r>
        <w:rPr>
          <w:rFonts w:hint="eastAsia" w:ascii="仿宋" w:hAnsi="仿宋" w:eastAsia="仿宋" w:cs="Tahoma"/>
          <w:sz w:val="32"/>
          <w:szCs w:val="32"/>
        </w:rPr>
        <w:t>申请通过第三方招生宣传机构为我院</w:t>
      </w:r>
      <w:r>
        <w:rPr>
          <w:rFonts w:ascii="仿宋" w:hAnsi="仿宋" w:eastAsia="仿宋" w:cs="Tahoma"/>
          <w:sz w:val="32"/>
          <w:szCs w:val="32"/>
        </w:rPr>
        <w:t>进行2026年</w:t>
      </w:r>
      <w:r>
        <w:rPr>
          <w:rFonts w:hint="eastAsia" w:ascii="仿宋" w:hAnsi="仿宋" w:eastAsia="仿宋" w:cs="Tahoma"/>
          <w:sz w:val="32"/>
          <w:szCs w:val="32"/>
        </w:rPr>
        <w:t>单</w:t>
      </w:r>
      <w:r>
        <w:rPr>
          <w:rFonts w:ascii="仿宋" w:hAnsi="仿宋" w:eastAsia="仿宋" w:cs="Tahoma"/>
          <w:sz w:val="32"/>
          <w:szCs w:val="32"/>
        </w:rPr>
        <w:t>招宣传。宣传方式</w:t>
      </w:r>
      <w:r>
        <w:rPr>
          <w:rFonts w:hint="eastAsia" w:ascii="仿宋" w:hAnsi="仿宋" w:eastAsia="仿宋" w:cs="Tahoma"/>
          <w:sz w:val="32"/>
          <w:szCs w:val="32"/>
        </w:rPr>
        <w:t>及报价详见附表</w:t>
      </w:r>
      <w:r>
        <w:rPr>
          <w:rFonts w:ascii="仿宋" w:hAnsi="仿宋" w:eastAsia="仿宋" w:cs="Tahoma"/>
          <w:sz w:val="32"/>
          <w:szCs w:val="32"/>
        </w:rPr>
        <w:t>。</w:t>
      </w:r>
    </w:p>
    <w:tbl>
      <w:tblPr>
        <w:tblStyle w:val="5"/>
        <w:tblW w:w="8873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271"/>
        <w:gridCol w:w="3828"/>
        <w:gridCol w:w="1559"/>
      </w:tblGrid>
      <w:tr w14:paraId="55E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5" w:type="dxa"/>
            <w:shd w:val="clear" w:color="auto" w:fill="FFFFFF"/>
            <w:vAlign w:val="center"/>
          </w:tcPr>
          <w:p w14:paraId="3296441B">
            <w:pPr>
              <w:pStyle w:val="9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9BF7C47">
            <w:pPr>
              <w:pStyle w:val="9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3828" w:type="dxa"/>
            <w:shd w:val="clear" w:color="auto" w:fill="FFFFFF"/>
            <w:vAlign w:val="center"/>
          </w:tcPr>
          <w:p w14:paraId="520F79AC">
            <w:pPr>
              <w:pStyle w:val="9"/>
              <w:framePr w:wrap="auto" w:vAnchor="margin" w:hAnchor="text" w:yAlign="inline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BB9912">
            <w:pPr>
              <w:pStyle w:val="9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/>
              </w:rPr>
              <w:t>R</w:t>
            </w:r>
            <w:r>
              <w:rPr>
                <w:rFonts w:ascii="宋体" w:hAnsi="宋体" w:eastAsia="PMingLiU" w:cs="宋体"/>
                <w:b/>
                <w:bCs/>
                <w:kern w:val="0"/>
                <w:sz w:val="24"/>
                <w:szCs w:val="24"/>
                <w:lang w:val="zh-TW" w:eastAsia="zh-TW"/>
              </w:rPr>
              <w:t>MB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）</w:t>
            </w:r>
          </w:p>
        </w:tc>
      </w:tr>
      <w:tr w14:paraId="2F29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5" w:type="dxa"/>
            <w:vMerge w:val="restart"/>
            <w:vAlign w:val="center"/>
          </w:tcPr>
          <w:p w14:paraId="5E08C093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信息技术服务</w:t>
            </w:r>
          </w:p>
        </w:tc>
        <w:tc>
          <w:tcPr>
            <w:tcW w:w="2271" w:type="dxa"/>
            <w:vAlign w:val="center"/>
          </w:tcPr>
          <w:p w14:paraId="2FD7ACE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线下单招志愿填报指导手册</w:t>
            </w:r>
          </w:p>
        </w:tc>
        <w:tc>
          <w:tcPr>
            <w:tcW w:w="3828" w:type="dxa"/>
            <w:vAlign w:val="center"/>
          </w:tcPr>
          <w:p w14:paraId="0011382C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年内蒙古单招手册合集，双开页版面，投放区内高中学校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所。</w:t>
            </w:r>
          </w:p>
          <w:p w14:paraId="2FA49513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、内容包括：手册设计、制作、邮寄、投放反馈等。</w:t>
            </w:r>
          </w:p>
          <w:p w14:paraId="57F7D05F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3、校方提供手册设计资料。</w:t>
            </w:r>
          </w:p>
        </w:tc>
        <w:tc>
          <w:tcPr>
            <w:tcW w:w="1559" w:type="dxa"/>
            <w:vMerge w:val="restart"/>
            <w:vAlign w:val="center"/>
          </w:tcPr>
          <w:p w14:paraId="5901A527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27600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</w:t>
            </w:r>
          </w:p>
        </w:tc>
      </w:tr>
      <w:tr w14:paraId="7DB7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5" w:type="dxa"/>
            <w:vMerge w:val="continue"/>
            <w:vAlign w:val="center"/>
          </w:tcPr>
          <w:p w14:paraId="6AAFFD4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7C94C81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线上合作</w:t>
            </w:r>
          </w:p>
        </w:tc>
        <w:tc>
          <w:tcPr>
            <w:tcW w:w="3828" w:type="dxa"/>
            <w:vAlign w:val="center"/>
          </w:tcPr>
          <w:p w14:paraId="72CDDE45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．2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年内蒙古单招志愿填报指导手册合集电子简章制作</w:t>
            </w:r>
          </w:p>
          <w:p w14:paraId="5ED4DFE5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单招专题页面制作及推荐</w:t>
            </w:r>
          </w:p>
        </w:tc>
        <w:tc>
          <w:tcPr>
            <w:tcW w:w="1559" w:type="dxa"/>
            <w:vMerge w:val="continue"/>
            <w:vAlign w:val="center"/>
          </w:tcPr>
          <w:p w14:paraId="279E4483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7B7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15" w:type="dxa"/>
            <w:vMerge w:val="continue"/>
            <w:vAlign w:val="center"/>
          </w:tcPr>
          <w:p w14:paraId="737EB05A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5E405EA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</w:t>
            </w:r>
          </w:p>
        </w:tc>
        <w:tc>
          <w:tcPr>
            <w:tcW w:w="3828" w:type="dxa"/>
            <w:vAlign w:val="center"/>
          </w:tcPr>
          <w:p w14:paraId="667C5DDF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单招新闻1篇</w:t>
            </w:r>
          </w:p>
        </w:tc>
        <w:tc>
          <w:tcPr>
            <w:tcW w:w="1559" w:type="dxa"/>
            <w:vMerge w:val="continue"/>
            <w:vAlign w:val="center"/>
          </w:tcPr>
          <w:p w14:paraId="4C2A241B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4933D24F">
      <w:pPr>
        <w:ind w:firstLine="640" w:firstLineChars="200"/>
        <w:rPr>
          <w:rFonts w:ascii="仿宋" w:hAnsi="仿宋" w:eastAsia="仿宋" w:cs="Tahoma"/>
          <w:sz w:val="32"/>
          <w:szCs w:val="32"/>
        </w:rPr>
      </w:pPr>
    </w:p>
    <w:p w14:paraId="4E6DB8B5">
      <w:pPr>
        <w:ind w:firstLine="640" w:firstLineChars="200"/>
        <w:rPr>
          <w:rFonts w:ascii="仿宋" w:hAnsi="仿宋" w:eastAsia="仿宋" w:cs="Tahoma"/>
          <w:sz w:val="32"/>
          <w:szCs w:val="32"/>
        </w:rPr>
      </w:pPr>
    </w:p>
    <w:p w14:paraId="433DD5AB">
      <w:pPr>
        <w:ind w:firstLine="640" w:firstLineChars="200"/>
        <w:rPr>
          <w:rFonts w:ascii="仿宋" w:hAnsi="仿宋" w:eastAsia="仿宋" w:cs="Tahoma"/>
          <w:sz w:val="32"/>
          <w:szCs w:val="32"/>
        </w:rPr>
      </w:pPr>
    </w:p>
    <w:p w14:paraId="0B78DAD6">
      <w:pPr>
        <w:ind w:firstLine="5120" w:firstLineChars="1600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招生就业处</w:t>
      </w:r>
    </w:p>
    <w:p w14:paraId="55860D47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2</w:t>
      </w:r>
      <w:r>
        <w:rPr>
          <w:rFonts w:ascii="仿宋" w:hAnsi="仿宋" w:eastAsia="仿宋" w:cs="Tahoma"/>
          <w:sz w:val="32"/>
          <w:szCs w:val="32"/>
        </w:rPr>
        <w:t>026</w:t>
      </w:r>
      <w:r>
        <w:rPr>
          <w:rFonts w:hint="eastAsia" w:ascii="仿宋" w:hAnsi="仿宋" w:eastAsia="仿宋" w:cs="Tahoma"/>
          <w:sz w:val="32"/>
          <w:szCs w:val="32"/>
        </w:rPr>
        <w:t>年</w:t>
      </w:r>
      <w:r>
        <w:rPr>
          <w:rFonts w:ascii="仿宋" w:hAnsi="仿宋" w:eastAsia="仿宋" w:cs="Tahoma"/>
          <w:sz w:val="32"/>
          <w:szCs w:val="32"/>
        </w:rPr>
        <w:t>1</w:t>
      </w:r>
      <w:r>
        <w:rPr>
          <w:rFonts w:hint="eastAsia" w:ascii="仿宋" w:hAnsi="仿宋" w:eastAsia="仿宋" w:cs="Tahoma"/>
          <w:sz w:val="32"/>
          <w:szCs w:val="32"/>
        </w:rPr>
        <w:t>月</w:t>
      </w:r>
      <w:r>
        <w:rPr>
          <w:rFonts w:ascii="仿宋" w:hAnsi="仿宋" w:eastAsia="仿宋" w:cs="Tahoma"/>
          <w:sz w:val="32"/>
          <w:szCs w:val="32"/>
        </w:rPr>
        <w:t>4</w:t>
      </w:r>
      <w:r>
        <w:rPr>
          <w:rFonts w:hint="eastAsia" w:ascii="仿宋" w:hAnsi="仿宋" w:eastAsia="仿宋" w:cs="Tahom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4A"/>
    <w:rsid w:val="0001781D"/>
    <w:rsid w:val="000B74C3"/>
    <w:rsid w:val="000F1156"/>
    <w:rsid w:val="00224F88"/>
    <w:rsid w:val="00494149"/>
    <w:rsid w:val="007542A3"/>
    <w:rsid w:val="00777095"/>
    <w:rsid w:val="00953B96"/>
    <w:rsid w:val="009C4C4A"/>
    <w:rsid w:val="00A64C7C"/>
    <w:rsid w:val="00AA155D"/>
    <w:rsid w:val="00B14686"/>
    <w:rsid w:val="00BC324B"/>
    <w:rsid w:val="00BC4BE4"/>
    <w:rsid w:val="00BD0392"/>
    <w:rsid w:val="00BE52A5"/>
    <w:rsid w:val="00C35796"/>
    <w:rsid w:val="00C71ED5"/>
    <w:rsid w:val="00C82789"/>
    <w:rsid w:val="00DF0812"/>
    <w:rsid w:val="00E13D8D"/>
    <w:rsid w:val="00EB5BFA"/>
    <w:rsid w:val="00F25109"/>
    <w:rsid w:val="5C4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304</Characters>
  <Lines>2</Lines>
  <Paragraphs>1</Paragraphs>
  <TotalTime>17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2024-12-06T07:33:00Z</dcterms:created>
  <dc:creator>hlzyzj@outlook.com</dc:creator>
  <cp:lastModifiedBy>长相思</cp:lastModifiedBy>
  <dcterms:modified xsi:type="dcterms:W3CDTF">2026-01-08T02:14:51Z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4A42713288B84FF881D370AFD52F63BA_13</vt:lpwstr>
  </property>
</Properties>
</file>